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45" w:rsidRDefault="00E20445" w:rsidP="00E20445">
      <w:pPr>
        <w:spacing w:after="0" w:line="240" w:lineRule="auto"/>
        <w:jc w:val="both"/>
        <w:rPr>
          <w:rFonts w:hint="cs"/>
          <w:b/>
          <w:bCs/>
          <w:sz w:val="30"/>
          <w:szCs w:val="30"/>
          <w:lang w:bidi="ar-EG"/>
        </w:rPr>
      </w:pPr>
    </w:p>
    <w:p w:rsidR="00EF3460" w:rsidRDefault="00EF3460" w:rsidP="00E20445">
      <w:pPr>
        <w:tabs>
          <w:tab w:val="left" w:pos="3998"/>
        </w:tabs>
        <w:spacing w:after="0"/>
        <w:jc w:val="center"/>
        <w:rPr>
          <w:b/>
          <w:bCs/>
          <w:sz w:val="32"/>
          <w:szCs w:val="32"/>
          <w:rtl/>
          <w:lang w:bidi="ar-EG"/>
        </w:rPr>
      </w:pPr>
    </w:p>
    <w:p w:rsidR="00E20445" w:rsidRPr="00AA7727" w:rsidRDefault="00490BFF" w:rsidP="00E20445">
      <w:pPr>
        <w:tabs>
          <w:tab w:val="left" w:pos="3998"/>
        </w:tabs>
        <w:spacing w:after="0"/>
        <w:jc w:val="center"/>
        <w:rPr>
          <w:rFonts w:cs="PT Bold Heading"/>
          <w:b/>
          <w:bCs/>
          <w:sz w:val="32"/>
          <w:szCs w:val="32"/>
          <w:rtl/>
        </w:rPr>
      </w:pPr>
      <w:r w:rsidRPr="00AA7727">
        <w:rPr>
          <w:rFonts w:cs="PT Bold Heading" w:hint="cs"/>
          <w:b/>
          <w:bCs/>
          <w:sz w:val="32"/>
          <w:szCs w:val="32"/>
          <w:rtl/>
          <w:lang w:bidi="ar-EG"/>
        </w:rPr>
        <w:t>منشــــور دوري</w:t>
      </w:r>
      <w:r w:rsidR="00E20445" w:rsidRPr="00AA7727">
        <w:rPr>
          <w:rFonts w:cs="PT Bold Heading"/>
          <w:b/>
          <w:bCs/>
          <w:sz w:val="32"/>
          <w:szCs w:val="32"/>
          <w:rtl/>
        </w:rPr>
        <w:t xml:space="preserve"> </w:t>
      </w:r>
    </w:p>
    <w:p w:rsidR="00E20445" w:rsidRDefault="00E20445" w:rsidP="00084154">
      <w:pPr>
        <w:tabs>
          <w:tab w:val="left" w:pos="3998"/>
        </w:tabs>
        <w:spacing w:after="0"/>
        <w:jc w:val="center"/>
        <w:rPr>
          <w:b/>
          <w:bCs/>
          <w:sz w:val="48"/>
          <w:szCs w:val="48"/>
          <w:rtl/>
        </w:rPr>
      </w:pPr>
      <w:r>
        <w:rPr>
          <w:b/>
          <w:bCs/>
          <w:sz w:val="32"/>
          <w:szCs w:val="32"/>
          <w:rtl/>
        </w:rPr>
        <w:t xml:space="preserve">رقم ( </w:t>
      </w:r>
      <w:r w:rsidR="00084154">
        <w:rPr>
          <w:rFonts w:hint="cs"/>
          <w:b/>
          <w:bCs/>
          <w:sz w:val="32"/>
          <w:szCs w:val="32"/>
          <w:rtl/>
        </w:rPr>
        <w:t>1</w:t>
      </w:r>
      <w:r>
        <w:rPr>
          <w:b/>
          <w:bCs/>
          <w:sz w:val="32"/>
          <w:szCs w:val="32"/>
          <w:rtl/>
        </w:rPr>
        <w:t xml:space="preserve"> ) لسنه 2014</w:t>
      </w:r>
    </w:p>
    <w:p w:rsidR="00E20445" w:rsidRDefault="00490BFF" w:rsidP="00084154">
      <w:pPr>
        <w:tabs>
          <w:tab w:val="left" w:pos="3998"/>
        </w:tabs>
        <w:spacing w:after="0" w:line="240" w:lineRule="auto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الصادر</w:t>
      </w:r>
      <w:r w:rsidR="00E20445">
        <w:rPr>
          <w:b/>
          <w:bCs/>
          <w:sz w:val="32"/>
          <w:szCs w:val="32"/>
          <w:rtl/>
        </w:rPr>
        <w:t xml:space="preserve"> بتاريخ     /</w:t>
      </w:r>
      <w:r w:rsidR="00084154">
        <w:rPr>
          <w:rFonts w:hint="cs"/>
          <w:b/>
          <w:bCs/>
          <w:sz w:val="32"/>
          <w:szCs w:val="32"/>
          <w:rtl/>
        </w:rPr>
        <w:t>5</w:t>
      </w:r>
      <w:r w:rsidR="00E20445">
        <w:rPr>
          <w:b/>
          <w:bCs/>
          <w:sz w:val="32"/>
          <w:szCs w:val="32"/>
          <w:rtl/>
        </w:rPr>
        <w:t>/2014</w:t>
      </w:r>
    </w:p>
    <w:p w:rsidR="00E20445" w:rsidRPr="00AA7727" w:rsidRDefault="00E20445" w:rsidP="00490BFF">
      <w:pPr>
        <w:tabs>
          <w:tab w:val="left" w:pos="3998"/>
        </w:tabs>
        <w:spacing w:after="0" w:line="240" w:lineRule="auto"/>
        <w:jc w:val="center"/>
        <w:rPr>
          <w:rFonts w:cs="PT Bold Heading"/>
          <w:b/>
          <w:bCs/>
          <w:sz w:val="32"/>
          <w:szCs w:val="32"/>
          <w:rtl/>
          <w:lang w:bidi="ar-EG"/>
        </w:rPr>
      </w:pPr>
      <w:r w:rsidRPr="00AA7727">
        <w:rPr>
          <w:rFonts w:cs="PT Bold Heading"/>
          <w:b/>
          <w:bCs/>
          <w:sz w:val="32"/>
          <w:szCs w:val="32"/>
          <w:rtl/>
        </w:rPr>
        <w:t xml:space="preserve">بشأن </w:t>
      </w:r>
      <w:r w:rsidR="00490BFF" w:rsidRPr="00AA7727">
        <w:rPr>
          <w:rFonts w:cs="PT Bold Heading" w:hint="cs"/>
          <w:b/>
          <w:bCs/>
          <w:sz w:val="32"/>
          <w:szCs w:val="32"/>
          <w:rtl/>
        </w:rPr>
        <w:t>العمل بأحكام قرار وزير التضامن الاجتماعي رقم 30 لسنة 2014</w:t>
      </w:r>
    </w:p>
    <w:p w:rsidR="00E20445" w:rsidRDefault="00E20445" w:rsidP="00E20445">
      <w:pPr>
        <w:tabs>
          <w:tab w:val="left" w:pos="3998"/>
        </w:tabs>
        <w:spacing w:after="0" w:line="240" w:lineRule="auto"/>
        <w:jc w:val="center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</w:rPr>
        <w:t>ـــــــــــــــــــــــ</w:t>
      </w:r>
    </w:p>
    <w:p w:rsidR="00E20445" w:rsidRDefault="00084154" w:rsidP="00D4292A">
      <w:pPr>
        <w:spacing w:line="240" w:lineRule="auto"/>
        <w:ind w:left="-951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حيث </w:t>
      </w:r>
      <w:r w:rsidR="00E20445">
        <w:rPr>
          <w:b/>
          <w:bCs/>
          <w:sz w:val="32"/>
          <w:szCs w:val="32"/>
          <w:rtl/>
        </w:rPr>
        <w:t xml:space="preserve">صدر قرار وزير التضامن الإجتماعي رقم (30) لسنه 2014 بشأن تعديل بعض أحكام اللائحه التنفيذيه </w:t>
      </w:r>
      <w:r>
        <w:rPr>
          <w:b/>
          <w:bCs/>
          <w:sz w:val="32"/>
          <w:szCs w:val="32"/>
          <w:rtl/>
        </w:rPr>
        <w:t xml:space="preserve">للقانون 50 لسنه 1978 </w:t>
      </w:r>
      <w:r>
        <w:rPr>
          <w:rFonts w:hint="cs"/>
          <w:b/>
          <w:bCs/>
          <w:sz w:val="32"/>
          <w:szCs w:val="32"/>
          <w:rtl/>
        </w:rPr>
        <w:t>بشأن التأمين 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</w:t>
      </w:r>
      <w:r w:rsidR="00E20445">
        <w:rPr>
          <w:b/>
          <w:bCs/>
          <w:sz w:val="32"/>
          <w:szCs w:val="32"/>
          <w:rtl/>
        </w:rPr>
        <w:t>لعا</w:t>
      </w:r>
      <w:r w:rsidR="00490BFF">
        <w:rPr>
          <w:b/>
          <w:bCs/>
          <w:sz w:val="32"/>
          <w:szCs w:val="32"/>
          <w:rtl/>
        </w:rPr>
        <w:t>ملين المصريين في الخارج والصادر</w:t>
      </w:r>
      <w:r w:rsidR="00E20445">
        <w:rPr>
          <w:b/>
          <w:bCs/>
          <w:sz w:val="32"/>
          <w:szCs w:val="32"/>
          <w:rtl/>
        </w:rPr>
        <w:t xml:space="preserve"> بالقرار الوزاري رقم 169 لسنه 1978 م </w:t>
      </w:r>
      <w:r w:rsidR="00E20445">
        <w:rPr>
          <w:b/>
          <w:bCs/>
          <w:sz w:val="32"/>
          <w:szCs w:val="32"/>
          <w:u w:val="single"/>
          <w:rtl/>
        </w:rPr>
        <w:t xml:space="preserve">والذي قرر في مادته الأولي </w:t>
      </w:r>
      <w:r w:rsidR="00490BFF">
        <w:rPr>
          <w:rFonts w:hint="cs"/>
          <w:b/>
          <w:bCs/>
          <w:sz w:val="32"/>
          <w:szCs w:val="32"/>
          <w:u w:val="single"/>
          <w:rtl/>
        </w:rPr>
        <w:t>اضافة بعض الف</w:t>
      </w:r>
      <w:r w:rsidR="007E3FAC">
        <w:rPr>
          <w:rFonts w:hint="cs"/>
          <w:b/>
          <w:bCs/>
          <w:sz w:val="32"/>
          <w:szCs w:val="32"/>
          <w:u w:val="single"/>
          <w:rtl/>
        </w:rPr>
        <w:t>ئات للخضوع لأحكام القانون المشا</w:t>
      </w:r>
      <w:r w:rsidR="00490BFF">
        <w:rPr>
          <w:rFonts w:hint="cs"/>
          <w:b/>
          <w:bCs/>
          <w:sz w:val="32"/>
          <w:szCs w:val="32"/>
          <w:u w:val="single"/>
          <w:rtl/>
        </w:rPr>
        <w:t xml:space="preserve">ر اليه وفقا لما </w:t>
      </w:r>
      <w:r w:rsidR="00D4292A">
        <w:rPr>
          <w:rFonts w:hint="cs"/>
          <w:b/>
          <w:bCs/>
          <w:sz w:val="32"/>
          <w:szCs w:val="32"/>
          <w:u w:val="single"/>
          <w:rtl/>
        </w:rPr>
        <w:t>يلي</w:t>
      </w:r>
      <w:r w:rsidR="00E20445">
        <w:rPr>
          <w:b/>
          <w:bCs/>
          <w:sz w:val="32"/>
          <w:szCs w:val="32"/>
          <w:u w:val="single"/>
          <w:rtl/>
        </w:rPr>
        <w:t xml:space="preserve"> :-</w:t>
      </w:r>
    </w:p>
    <w:p w:rsidR="00E20445" w:rsidRDefault="00E20445" w:rsidP="00E20445">
      <w:pPr>
        <w:spacing w:line="240" w:lineRule="auto"/>
        <w:ind w:left="-951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يضاف إلي نص الماده (2) من القرار الوزاري رقم 169 لسنه 1978 المشــار إليه بند رقم (6)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نصه الآتــي:-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E20445" w:rsidRDefault="004841D7" w:rsidP="00D4292A">
      <w:pPr>
        <w:spacing w:line="240" w:lineRule="auto"/>
        <w:ind w:left="-951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العمالة</w:t>
      </w:r>
      <w:r w:rsidR="00E2044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المصرية</w:t>
      </w:r>
      <w:r w:rsidR="00E2044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البحرية</w:t>
      </w:r>
      <w:r w:rsidR="00E2044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التي تعمل علي سفن ترفع علم دوله أجنبيه خلال فتره سريان جواز السفر البحري </w:t>
      </w:r>
      <w:r w:rsidR="00D4292A">
        <w:rPr>
          <w:rFonts w:asciiTheme="majorBidi" w:hAnsiTheme="majorBidi" w:cstheme="majorBidi" w:hint="cs"/>
          <w:b/>
          <w:bCs/>
          <w:sz w:val="32"/>
          <w:szCs w:val="32"/>
          <w:rtl/>
        </w:rPr>
        <w:t>0</w:t>
      </w:r>
    </w:p>
    <w:p w:rsidR="00E20445" w:rsidRDefault="00E20445" w:rsidP="00D4292A">
      <w:pPr>
        <w:spacing w:line="240" w:lineRule="auto"/>
        <w:ind w:left="-951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ونص في مادته </w:t>
      </w:r>
      <w:r w:rsidR="004841D7"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الثانية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علي نشر هذا القرار في جريده الوقائع المصريه ويعمل به من اليوم التالي لتاريخ نشره </w:t>
      </w:r>
      <w:r w:rsidR="00D4292A">
        <w:rPr>
          <w:rFonts w:asciiTheme="majorBidi" w:hAnsiTheme="majorBidi" w:cstheme="majorBidi" w:hint="cs"/>
          <w:b/>
          <w:bCs/>
          <w:sz w:val="32"/>
          <w:szCs w:val="32"/>
          <w:rtl/>
        </w:rPr>
        <w:t>0</w:t>
      </w:r>
    </w:p>
    <w:p w:rsidR="00E20445" w:rsidRDefault="00E20445" w:rsidP="00E20445">
      <w:pPr>
        <w:spacing w:line="240" w:lineRule="auto"/>
        <w:ind w:left="-951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وبتاريخ 5/5/2014 تم نشر القرار بجريده الوقائع المصريه في عددها رقم (101) 0</w:t>
      </w:r>
    </w:p>
    <w:p w:rsidR="0065331A" w:rsidRPr="0065331A" w:rsidRDefault="0065331A" w:rsidP="0065331A">
      <w:pPr>
        <w:spacing w:line="240" w:lineRule="auto"/>
        <w:ind w:left="-951"/>
        <w:jc w:val="center"/>
        <w:rPr>
          <w:rFonts w:asciiTheme="majorBidi" w:hAnsiTheme="majorBidi" w:cs="PT Bold Heading"/>
          <w:b/>
          <w:bCs/>
          <w:sz w:val="32"/>
          <w:szCs w:val="32"/>
          <w:u w:val="thick"/>
          <w:rtl/>
        </w:rPr>
      </w:pPr>
      <w:r w:rsidRPr="0065331A">
        <w:rPr>
          <w:rFonts w:asciiTheme="majorBidi" w:hAnsiTheme="majorBidi" w:cs="PT Bold Heading" w:hint="cs"/>
          <w:b/>
          <w:bCs/>
          <w:sz w:val="32"/>
          <w:szCs w:val="32"/>
          <w:u w:val="thick"/>
          <w:rtl/>
        </w:rPr>
        <w:t>ل</w:t>
      </w:r>
      <w:r>
        <w:rPr>
          <w:rFonts w:asciiTheme="majorBidi" w:hAnsiTheme="majorBidi" w:cs="PT Bold Heading" w:hint="cs"/>
          <w:b/>
          <w:bCs/>
          <w:sz w:val="32"/>
          <w:szCs w:val="32"/>
          <w:u w:val="thick"/>
          <w:rtl/>
        </w:rPr>
        <w:t>ـــ</w:t>
      </w:r>
      <w:r w:rsidRPr="0065331A">
        <w:rPr>
          <w:rFonts w:asciiTheme="majorBidi" w:hAnsiTheme="majorBidi" w:cs="PT Bold Heading" w:hint="cs"/>
          <w:b/>
          <w:bCs/>
          <w:sz w:val="32"/>
          <w:szCs w:val="32"/>
          <w:u w:val="thick"/>
          <w:rtl/>
        </w:rPr>
        <w:t>ذا</w:t>
      </w:r>
    </w:p>
    <w:p w:rsidR="007E3FAC" w:rsidRDefault="007E3FAC" w:rsidP="00A72773">
      <w:pPr>
        <w:spacing w:line="240" w:lineRule="auto"/>
        <w:ind w:left="-951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نسترعى النظر إلى أن العمالة المصرية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البحرية</w:t>
      </w:r>
      <w:r w:rsidR="00E2044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التي تعمل علي سفن ترفع علم دوله أجنبيه </w:t>
      </w:r>
      <w:r w:rsidR="00D4292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تخضع </w:t>
      </w:r>
      <w:r w:rsidR="00E2044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لأحكام قانون </w:t>
      </w:r>
      <w:r w:rsidR="0008415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التأمين على </w:t>
      </w:r>
      <w:r w:rsidR="00E2044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العاملين المصريين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في</w:t>
      </w:r>
      <w:r w:rsidR="00E2044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الخارج رقم 50 لسنه 1978 م وذلك خلال فتره سريان جواز السفر البحري لتلك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العمالة</w:t>
      </w:r>
      <w:r w:rsidR="00A7277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655C29" w:rsidRDefault="004841D7" w:rsidP="004841D7">
      <w:pPr>
        <w:spacing w:line="240" w:lineRule="auto"/>
        <w:ind w:left="-951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4841D7">
        <w:rPr>
          <w:rFonts w:asciiTheme="majorBidi" w:hAnsiTheme="majorBidi" w:cstheme="majorBidi" w:hint="cs"/>
          <w:b/>
          <w:bCs/>
          <w:sz w:val="32"/>
          <w:szCs w:val="32"/>
          <w:rtl/>
        </w:rPr>
        <w:t>يعمل بهذا المنشور اعتبارا من اليوم التالي لتاريخ نشر القرار.</w:t>
      </w:r>
      <w:r w:rsidRPr="004841D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</w:p>
    <w:p w:rsidR="00084154" w:rsidRDefault="00084154" w:rsidP="004841D7">
      <w:pPr>
        <w:spacing w:line="240" w:lineRule="auto"/>
        <w:ind w:left="-951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و على الإدارة المركزية للشئون الإدارية إبلاغ هذا المنشور لمن يلتزم بتنفيذه.</w:t>
      </w:r>
    </w:p>
    <w:p w:rsidR="004841D7" w:rsidRPr="00AA7727" w:rsidRDefault="004841D7" w:rsidP="00AC486F">
      <w:pPr>
        <w:spacing w:line="240" w:lineRule="auto"/>
        <w:ind w:left="-951"/>
        <w:jc w:val="center"/>
        <w:rPr>
          <w:rFonts w:asciiTheme="majorBidi" w:hAnsiTheme="majorBidi" w:cs="PT Bold Heading"/>
          <w:b/>
          <w:bCs/>
          <w:sz w:val="28"/>
          <w:szCs w:val="28"/>
          <w:u w:val="single"/>
          <w:rtl/>
          <w:lang w:bidi="ar-EG"/>
        </w:rPr>
      </w:pPr>
      <w:r w:rsidRPr="00AA7727">
        <w:rPr>
          <w:rFonts w:cs="PT Bold Heading"/>
          <w:b/>
          <w:bCs/>
          <w:sz w:val="28"/>
          <w:szCs w:val="28"/>
          <w:rtl/>
        </w:rPr>
        <w:t>رئيس  الصندوق</w:t>
      </w:r>
    </w:p>
    <w:p w:rsidR="00E20445" w:rsidRPr="00AA7727" w:rsidRDefault="00E20445" w:rsidP="00E20445">
      <w:pPr>
        <w:spacing w:after="0" w:line="240" w:lineRule="auto"/>
        <w:rPr>
          <w:rFonts w:ascii="Calibri" w:hAnsi="Calibri" w:cs="PT Bold Heading"/>
          <w:b/>
          <w:bCs/>
          <w:sz w:val="28"/>
          <w:szCs w:val="28"/>
          <w:rtl/>
        </w:rPr>
      </w:pPr>
    </w:p>
    <w:p w:rsidR="00E20445" w:rsidRPr="00AA7727" w:rsidRDefault="00E20445" w:rsidP="00AC486F">
      <w:pPr>
        <w:spacing w:after="0"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r w:rsidRPr="00AA7727">
        <w:rPr>
          <w:rFonts w:cs="PT Bold Heading"/>
          <w:b/>
          <w:bCs/>
          <w:sz w:val="28"/>
          <w:szCs w:val="28"/>
          <w:rtl/>
        </w:rPr>
        <w:t>(  أمال عبد الوهاب محمد )</w:t>
      </w:r>
    </w:p>
    <w:p w:rsidR="00F6589D" w:rsidRDefault="00F6589D">
      <w:pPr>
        <w:rPr>
          <w:lang w:bidi="ar-EG"/>
        </w:rPr>
      </w:pPr>
    </w:p>
    <w:sectPr w:rsidR="00F6589D" w:rsidSect="003477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E20445"/>
    <w:rsid w:val="00084154"/>
    <w:rsid w:val="000C7AE2"/>
    <w:rsid w:val="00101199"/>
    <w:rsid w:val="00145304"/>
    <w:rsid w:val="003477F4"/>
    <w:rsid w:val="003C3011"/>
    <w:rsid w:val="00406BFF"/>
    <w:rsid w:val="004841D7"/>
    <w:rsid w:val="00490BFF"/>
    <w:rsid w:val="00565074"/>
    <w:rsid w:val="00583130"/>
    <w:rsid w:val="0065331A"/>
    <w:rsid w:val="00655C29"/>
    <w:rsid w:val="0069302B"/>
    <w:rsid w:val="00794363"/>
    <w:rsid w:val="007E3FAC"/>
    <w:rsid w:val="00A72773"/>
    <w:rsid w:val="00AA7727"/>
    <w:rsid w:val="00AC486F"/>
    <w:rsid w:val="00D33F10"/>
    <w:rsid w:val="00D4292A"/>
    <w:rsid w:val="00E01CFA"/>
    <w:rsid w:val="00E143DF"/>
    <w:rsid w:val="00E20445"/>
    <w:rsid w:val="00EF3460"/>
    <w:rsid w:val="00F6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7F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0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Fujitsu_SIO</dc:creator>
  <cp:lastModifiedBy>win7</cp:lastModifiedBy>
  <cp:revision>17</cp:revision>
  <cp:lastPrinted>2014-05-26T21:23:00Z</cp:lastPrinted>
  <dcterms:created xsi:type="dcterms:W3CDTF">2014-05-19T17:34:00Z</dcterms:created>
  <dcterms:modified xsi:type="dcterms:W3CDTF">2014-07-21T14:23:00Z</dcterms:modified>
</cp:coreProperties>
</file>