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C2" w:rsidRDefault="006F3576" w:rsidP="006F3576">
      <w:pPr>
        <w:spacing w:line="520" w:lineRule="exact"/>
        <w:rPr>
          <w:rFonts w:cs="PT Bold Heading" w:hint="cs"/>
          <w:sz w:val="28"/>
          <w:szCs w:val="28"/>
          <w:rtl/>
          <w:lang w:bidi="ar-EG"/>
        </w:rPr>
      </w:pPr>
      <w:r w:rsidRPr="006F3576">
        <w:rPr>
          <w:rFonts w:cs="PT Bold Heading" w:hint="cs"/>
          <w:sz w:val="28"/>
          <w:szCs w:val="28"/>
          <w:rtl/>
          <w:lang w:bidi="ar-EG"/>
        </w:rPr>
        <w:t>الهيئة العامة للتأمين الصحى</w:t>
      </w:r>
    </w:p>
    <w:p w:rsidR="00F76A05" w:rsidRPr="006F3576" w:rsidRDefault="00F76A05" w:rsidP="006F3576">
      <w:pPr>
        <w:spacing w:line="520" w:lineRule="exact"/>
        <w:rPr>
          <w:rFonts w:cs="PT Bold Heading" w:hint="cs"/>
          <w:sz w:val="28"/>
          <w:szCs w:val="28"/>
          <w:rtl/>
          <w:lang w:bidi="ar-EG"/>
        </w:rPr>
      </w:pPr>
    </w:p>
    <w:p w:rsidR="003079F1" w:rsidRPr="006F3576" w:rsidRDefault="006F3576" w:rsidP="006F3576">
      <w:pPr>
        <w:spacing w:line="520" w:lineRule="exact"/>
        <w:jc w:val="center"/>
        <w:rPr>
          <w:rFonts w:cs="PT Bold Heading" w:hint="cs"/>
          <w:sz w:val="36"/>
          <w:szCs w:val="36"/>
          <w:rtl/>
          <w:lang w:bidi="ar-EG"/>
        </w:rPr>
      </w:pPr>
      <w:r w:rsidRPr="006F3576">
        <w:rPr>
          <w:rFonts w:cs="PT Bold Heading" w:hint="cs"/>
          <w:sz w:val="36"/>
          <w:szCs w:val="36"/>
          <w:rtl/>
          <w:lang w:bidi="ar-EG"/>
        </w:rPr>
        <w:t>ق</w:t>
      </w:r>
      <w:r>
        <w:rPr>
          <w:rFonts w:cs="PT Bold Heading" w:hint="cs"/>
          <w:sz w:val="36"/>
          <w:szCs w:val="36"/>
          <w:rtl/>
          <w:lang w:bidi="ar-EG"/>
        </w:rPr>
        <w:t>ــــ</w:t>
      </w:r>
      <w:r w:rsidRPr="006F3576">
        <w:rPr>
          <w:rFonts w:cs="PT Bold Heading" w:hint="cs"/>
          <w:sz w:val="36"/>
          <w:szCs w:val="36"/>
          <w:rtl/>
          <w:lang w:bidi="ar-EG"/>
        </w:rPr>
        <w:t>رار</w:t>
      </w:r>
    </w:p>
    <w:p w:rsidR="006F3576" w:rsidRPr="006F3576" w:rsidRDefault="006F3576" w:rsidP="006F3576">
      <w:pPr>
        <w:spacing w:line="520" w:lineRule="exact"/>
        <w:jc w:val="center"/>
        <w:rPr>
          <w:rFonts w:cs="PT Bold Heading" w:hint="cs"/>
          <w:sz w:val="36"/>
          <w:szCs w:val="36"/>
          <w:rtl/>
          <w:lang w:bidi="ar-EG"/>
        </w:rPr>
      </w:pPr>
      <w:r w:rsidRPr="006F3576">
        <w:rPr>
          <w:rFonts w:cs="PT Bold Heading" w:hint="cs"/>
          <w:sz w:val="36"/>
          <w:szCs w:val="36"/>
          <w:rtl/>
          <w:lang w:bidi="ar-EG"/>
        </w:rPr>
        <w:t>رئيس مجلس الإدارة</w:t>
      </w:r>
    </w:p>
    <w:p w:rsidR="006F3576" w:rsidRPr="006F3576" w:rsidRDefault="006F3576" w:rsidP="006F3576">
      <w:pPr>
        <w:spacing w:line="520" w:lineRule="exact"/>
        <w:jc w:val="center"/>
        <w:rPr>
          <w:rFonts w:cs="PT Bold Heading"/>
          <w:sz w:val="36"/>
          <w:szCs w:val="36"/>
          <w:rtl/>
          <w:lang w:bidi="ar-EG"/>
        </w:rPr>
      </w:pPr>
      <w:r w:rsidRPr="006F3576">
        <w:rPr>
          <w:rFonts w:cs="PT Bold Heading" w:hint="cs"/>
          <w:sz w:val="36"/>
          <w:szCs w:val="36"/>
          <w:rtl/>
          <w:lang w:bidi="ar-EG"/>
        </w:rPr>
        <w:t>رقم 775 لسنة 2008</w:t>
      </w:r>
    </w:p>
    <w:p w:rsidR="00717FE6" w:rsidRPr="006F3576" w:rsidRDefault="006F3576" w:rsidP="006F3576">
      <w:pPr>
        <w:spacing w:before="120" w:after="120" w:line="420" w:lineRule="exact"/>
        <w:jc w:val="lowKashida"/>
        <w:rPr>
          <w:rFonts w:cs="PT Bold Heading"/>
          <w:sz w:val="32"/>
          <w:szCs w:val="32"/>
          <w:rtl/>
          <w:lang w:bidi="ar-EG"/>
        </w:rPr>
      </w:pPr>
      <w:r w:rsidRPr="006F3576">
        <w:rPr>
          <w:rFonts w:cs="PT Bold Heading" w:hint="cs"/>
          <w:sz w:val="32"/>
          <w:szCs w:val="32"/>
          <w:rtl/>
          <w:lang w:bidi="ar-EG"/>
        </w:rPr>
        <w:t>رئيس مجلس الإدارة</w:t>
      </w:r>
    </w:p>
    <w:p w:rsidR="00511CC8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بعد الاطلاع على القانون رقم 61 لسنة 1963 بشأن الهيئات العامة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القانون رقم 47 لسنة 1978 بإصدار قانون نظام العاملين المدنيين بالدولة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القانون رقم 48 لسنة 1978 بشأن نظام العاملين بالقطاع العام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القانون رقم 203 لسنة 1991بشأن قطاع الأعمال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القرار الجمهورى رقم 1209 لسنة 1964 بشأن إنشاء الهيئة العامة للتأمين الصحى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القرار الجمهورى رقم 30 لسنة 1968 بإصدار لائحة نظام العاملين بالهيئة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القانون رقم 79 لسنة 1975 وتعديلاته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القانون رقم 12 لسنة 2003 بشأن قانون العمل الموحد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قرار وزير الصحة رقم 179 لسنة 1985 باختصاص هيئة التأمين الصحى فى مجال عمل اللجان الطبية بتشكيل واختصاصات اللجان الطبية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قرار وزير الصحة رقم 133 لسنة 1983 بمستويات اللجان الطبية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lastRenderedPageBreak/>
        <w:t>وعلى قرار رئيس مجلس الإدارة رقم 183 لسنة 1983 بشأن إنشاء واختصاصات اللجان الطبية ؛</w:t>
      </w:r>
    </w:p>
    <w:p w:rsidR="006F3576" w:rsidRP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وبعد الاطلاع على كافة النشرات والتعليمات واللوائح والكتب الدورية والقرارات المتعلقة لأعمال اللجان الطبية والصادرة من كافة المستويات بالهيئة العامة للتأمين الصحى ؛</w:t>
      </w:r>
    </w:p>
    <w:p w:rsid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6F3576">
        <w:rPr>
          <w:rFonts w:cs="Simplified Arabic" w:hint="cs"/>
          <w:sz w:val="28"/>
          <w:szCs w:val="28"/>
          <w:rtl/>
          <w:lang w:bidi="ar-EG"/>
        </w:rPr>
        <w:t>وعلى مذكرة اللجان المشكلة لإعداد وإصدار لائحة اللجان الطبية وموافقتنا بتاريخ 26/10/2008 ؛</w:t>
      </w:r>
    </w:p>
    <w:p w:rsidR="006F3576" w:rsidRPr="00F76A05" w:rsidRDefault="006F3576" w:rsidP="00F76A05">
      <w:pPr>
        <w:jc w:val="center"/>
        <w:rPr>
          <w:rFonts w:cs="PT Bold Heading" w:hint="cs"/>
          <w:sz w:val="28"/>
          <w:szCs w:val="28"/>
          <w:rtl/>
          <w:lang w:bidi="ar-EG"/>
        </w:rPr>
      </w:pPr>
      <w:r w:rsidRPr="00F76A05">
        <w:rPr>
          <w:rFonts w:cs="PT Bold Heading" w:hint="cs"/>
          <w:sz w:val="28"/>
          <w:szCs w:val="28"/>
          <w:rtl/>
          <w:lang w:bidi="ar-EG"/>
        </w:rPr>
        <w:t>قــــــرر :</w:t>
      </w:r>
    </w:p>
    <w:p w:rsid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F76A05">
        <w:rPr>
          <w:rFonts w:cs="PT Bold Heading" w:hint="cs"/>
          <w:sz w:val="28"/>
          <w:szCs w:val="28"/>
          <w:rtl/>
          <w:lang w:bidi="ar-EG"/>
        </w:rPr>
        <w:t>مادة 1</w:t>
      </w:r>
      <w:r>
        <w:rPr>
          <w:rFonts w:cs="Simplified Arabic" w:hint="cs"/>
          <w:sz w:val="28"/>
          <w:szCs w:val="28"/>
          <w:rtl/>
          <w:lang w:bidi="ar-EG"/>
        </w:rPr>
        <w:t xml:space="preserve"> </w:t>
      </w:r>
      <w:r>
        <w:rPr>
          <w:rFonts w:cs="Simplified Arabic"/>
          <w:sz w:val="28"/>
          <w:szCs w:val="28"/>
          <w:rtl/>
          <w:lang w:bidi="ar-EG"/>
        </w:rPr>
        <w:t>–</w:t>
      </w:r>
      <w:r>
        <w:rPr>
          <w:rFonts w:cs="Simplified Arabic" w:hint="cs"/>
          <w:sz w:val="28"/>
          <w:szCs w:val="28"/>
          <w:rtl/>
          <w:lang w:bidi="ar-EG"/>
        </w:rPr>
        <w:t xml:space="preserve"> اعتباراً من أول يناير 2009 يعمل بأحكام لائحة اللجان الطبية المرفقة ويلغى كل ما يتعارض معها من أحكام .</w:t>
      </w:r>
    </w:p>
    <w:p w:rsidR="006F3576" w:rsidRDefault="006F3576" w:rsidP="006905D5">
      <w:pPr>
        <w:spacing w:before="120" w:after="120" w:line="420" w:lineRule="exact"/>
        <w:ind w:firstLine="567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F76A05">
        <w:rPr>
          <w:rFonts w:cs="PT Bold Heading" w:hint="cs"/>
          <w:sz w:val="28"/>
          <w:szCs w:val="28"/>
          <w:rtl/>
          <w:lang w:bidi="ar-EG"/>
        </w:rPr>
        <w:t>مادة 2</w:t>
      </w:r>
      <w:r>
        <w:rPr>
          <w:rFonts w:cs="Simplified Arabic" w:hint="cs"/>
          <w:sz w:val="28"/>
          <w:szCs w:val="28"/>
          <w:rtl/>
          <w:lang w:bidi="ar-EG"/>
        </w:rPr>
        <w:t xml:space="preserve"> </w:t>
      </w:r>
      <w:r>
        <w:rPr>
          <w:rFonts w:cs="Simplified Arabic"/>
          <w:sz w:val="28"/>
          <w:szCs w:val="28"/>
          <w:rtl/>
          <w:lang w:bidi="ar-EG"/>
        </w:rPr>
        <w:t>–</w:t>
      </w:r>
      <w:r>
        <w:rPr>
          <w:rFonts w:cs="Simplified Arabic" w:hint="cs"/>
          <w:sz w:val="28"/>
          <w:szCs w:val="28"/>
          <w:rtl/>
          <w:lang w:bidi="ar-EG"/>
        </w:rPr>
        <w:t xml:space="preserve"> على المختصين تنفيذ هذا القرار</w:t>
      </w:r>
    </w:p>
    <w:p w:rsidR="006F3576" w:rsidRPr="006F3576" w:rsidRDefault="006F3576" w:rsidP="006F3576">
      <w:pPr>
        <w:spacing w:before="120" w:after="120" w:line="400" w:lineRule="exact"/>
        <w:ind w:firstLine="3969"/>
        <w:jc w:val="center"/>
        <w:rPr>
          <w:rFonts w:cs="Simplified Arabic" w:hint="cs"/>
          <w:b/>
          <w:bCs/>
          <w:sz w:val="28"/>
          <w:szCs w:val="28"/>
          <w:rtl/>
          <w:lang w:bidi="ar-EG"/>
        </w:rPr>
      </w:pPr>
      <w:r w:rsidRPr="006F3576">
        <w:rPr>
          <w:rFonts w:cs="Simplified Arabic" w:hint="cs"/>
          <w:b/>
          <w:bCs/>
          <w:sz w:val="28"/>
          <w:szCs w:val="28"/>
          <w:rtl/>
          <w:lang w:bidi="ar-EG"/>
        </w:rPr>
        <w:t>رئيس مجلس الإدارة</w:t>
      </w:r>
    </w:p>
    <w:p w:rsidR="006F3576" w:rsidRPr="006F3576" w:rsidRDefault="006F3576" w:rsidP="006F3576">
      <w:pPr>
        <w:spacing w:before="120" w:after="120" w:line="400" w:lineRule="exact"/>
        <w:ind w:firstLine="3969"/>
        <w:jc w:val="center"/>
        <w:rPr>
          <w:rFonts w:cs="Sultan bold" w:hint="cs"/>
          <w:sz w:val="32"/>
          <w:szCs w:val="32"/>
          <w:rtl/>
          <w:lang w:bidi="ar-EG"/>
        </w:rPr>
      </w:pPr>
      <w:r w:rsidRPr="006F3576">
        <w:rPr>
          <w:rFonts w:cs="Sultan bold" w:hint="cs"/>
          <w:sz w:val="32"/>
          <w:szCs w:val="32"/>
          <w:rtl/>
          <w:lang w:bidi="ar-EG"/>
        </w:rPr>
        <w:t>أ . د / سعيد عبد الحكيم راتب</w:t>
      </w:r>
    </w:p>
    <w:p w:rsidR="00D83876" w:rsidRPr="00D83876" w:rsidRDefault="00D83876" w:rsidP="000E3CBE">
      <w:pPr>
        <w:spacing w:before="120" w:after="120" w:line="440" w:lineRule="exact"/>
        <w:ind w:firstLine="3969"/>
        <w:jc w:val="center"/>
        <w:rPr>
          <w:rFonts w:cs="Traditional Arabic"/>
          <w:b/>
          <w:bCs/>
          <w:sz w:val="36"/>
          <w:szCs w:val="36"/>
          <w:lang w:bidi="ar-EG"/>
        </w:rPr>
      </w:pPr>
    </w:p>
    <w:sectPr w:rsidR="00D83876" w:rsidRPr="00D83876" w:rsidSect="009261C2">
      <w:footerReference w:type="even" r:id="rId7"/>
      <w:pgSz w:w="11906" w:h="16838" w:code="9"/>
      <w:pgMar w:top="3232" w:right="2268" w:bottom="3232" w:left="2268" w:header="709" w:footer="2552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CB1" w:rsidRDefault="001A3CB1">
      <w:r>
        <w:separator/>
      </w:r>
    </w:p>
  </w:endnote>
  <w:endnote w:type="continuationSeparator" w:id="0">
    <w:p w:rsidR="001A3CB1" w:rsidRDefault="001A3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94" w:rsidRDefault="004C3694" w:rsidP="008D3EE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C3694" w:rsidRDefault="004C36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CB1" w:rsidRDefault="001A3CB1">
      <w:r>
        <w:separator/>
      </w:r>
    </w:p>
  </w:footnote>
  <w:footnote w:type="continuationSeparator" w:id="0">
    <w:p w:rsidR="001A3CB1" w:rsidRDefault="001A3C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03F0D"/>
    <w:multiLevelType w:val="hybridMultilevel"/>
    <w:tmpl w:val="1A904F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869E2"/>
    <w:multiLevelType w:val="hybridMultilevel"/>
    <w:tmpl w:val="BCFEE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6A7291"/>
    <w:multiLevelType w:val="hybridMultilevel"/>
    <w:tmpl w:val="C65A16D8"/>
    <w:lvl w:ilvl="0" w:tplc="CB900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243E0"/>
    <w:multiLevelType w:val="multilevel"/>
    <w:tmpl w:val="BCFEE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C76"/>
    <w:rsid w:val="00002DB6"/>
    <w:rsid w:val="000056A8"/>
    <w:rsid w:val="000E3CBE"/>
    <w:rsid w:val="000F26D4"/>
    <w:rsid w:val="001A3CB1"/>
    <w:rsid w:val="001C431F"/>
    <w:rsid w:val="002A1538"/>
    <w:rsid w:val="00301577"/>
    <w:rsid w:val="003064A8"/>
    <w:rsid w:val="003079F1"/>
    <w:rsid w:val="00332AFC"/>
    <w:rsid w:val="0039298B"/>
    <w:rsid w:val="003B1DD8"/>
    <w:rsid w:val="00483C76"/>
    <w:rsid w:val="004C3694"/>
    <w:rsid w:val="004C40B2"/>
    <w:rsid w:val="00511CC8"/>
    <w:rsid w:val="005345A8"/>
    <w:rsid w:val="006905D5"/>
    <w:rsid w:val="006F2F9F"/>
    <w:rsid w:val="006F3576"/>
    <w:rsid w:val="00717FE6"/>
    <w:rsid w:val="00761FF7"/>
    <w:rsid w:val="0077026E"/>
    <w:rsid w:val="007B6076"/>
    <w:rsid w:val="007D449F"/>
    <w:rsid w:val="00875757"/>
    <w:rsid w:val="008C67E3"/>
    <w:rsid w:val="008D22DA"/>
    <w:rsid w:val="008D3EE7"/>
    <w:rsid w:val="009261C2"/>
    <w:rsid w:val="0096071F"/>
    <w:rsid w:val="009D1C87"/>
    <w:rsid w:val="00A51557"/>
    <w:rsid w:val="00A54549"/>
    <w:rsid w:val="00AF4953"/>
    <w:rsid w:val="00B74E59"/>
    <w:rsid w:val="00B97CA9"/>
    <w:rsid w:val="00C644C3"/>
    <w:rsid w:val="00D83876"/>
    <w:rsid w:val="00D9775D"/>
    <w:rsid w:val="00E4572A"/>
    <w:rsid w:val="00E70CEA"/>
    <w:rsid w:val="00E81349"/>
    <w:rsid w:val="00F60022"/>
    <w:rsid w:val="00F76A05"/>
    <w:rsid w:val="00F8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495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 سرد الفقرات"/>
    <w:basedOn w:val="Normal"/>
    <w:uiPriority w:val="34"/>
    <w:qFormat/>
    <w:rsid w:val="001C431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rsid w:val="004C369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C3694"/>
  </w:style>
  <w:style w:type="paragraph" w:styleId="Header">
    <w:name w:val="header"/>
    <w:basedOn w:val="Normal"/>
    <w:rsid w:val="004C369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182BD85-1A14-4C8F-AFF2-0F19747AB1CC}"/>
</file>

<file path=customXml/itemProps2.xml><?xml version="1.0" encoding="utf-8"?>
<ds:datastoreItem xmlns:ds="http://schemas.openxmlformats.org/officeDocument/2006/customXml" ds:itemID="{25F8A2E3-61D9-4BCC-AAF1-73DED3F1D9D1}"/>
</file>

<file path=customXml/itemProps3.xml><?xml version="1.0" encoding="utf-8"?>
<ds:datastoreItem xmlns:ds="http://schemas.openxmlformats.org/officeDocument/2006/customXml" ds:itemID="{54DC613A-EDB2-43E7-8192-10D93D5AC9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مقدمة لائحة اللجان الطبية</vt:lpstr>
      <vt:lpstr>مقدمة لائحة اللجان الطبية</vt:lpstr>
    </vt:vector>
  </TitlesOfParts>
  <Company>HOME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مقدمة لائحة اللجان الطبية</dc:title>
  <dc:creator>User</dc:creator>
  <cp:lastModifiedBy>Dr Ayman M. El Amin</cp:lastModifiedBy>
  <cp:revision>2</cp:revision>
  <cp:lastPrinted>2008-11-23T10:36:00Z</cp:lastPrinted>
  <dcterms:created xsi:type="dcterms:W3CDTF">2010-08-27T15:16:00Z</dcterms:created>
  <dcterms:modified xsi:type="dcterms:W3CDTF">2010-08-27T15:16:00Z</dcterms:modified>
</cp:coreProperties>
</file>